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7D" w:rsidRPr="00C7322A" w:rsidRDefault="00ED5CEE">
      <w:pPr>
        <w:spacing w:after="0"/>
        <w:ind w:left="120"/>
        <w:jc w:val="center"/>
        <w:rPr>
          <w:lang w:val="ru-RU"/>
        </w:rPr>
      </w:pPr>
      <w:bookmarkStart w:id="0" w:name="block-33754044"/>
      <w:r>
        <w:rPr>
          <w:noProof/>
          <w:lang w:val="ru-RU" w:eastAsia="ru-RU"/>
        </w:rPr>
        <w:drawing>
          <wp:inline distT="0" distB="0" distL="0" distR="0">
            <wp:extent cx="7286625" cy="10248900"/>
            <wp:effectExtent l="19050" t="0" r="9525" b="0"/>
            <wp:docPr id="1" name="Рисунок 1" descr="C:\Users\user\Desktop\характеристика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арактеристика\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2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F7D" w:rsidRPr="00C7322A" w:rsidRDefault="00944F7D">
      <w:pPr>
        <w:spacing w:after="0"/>
        <w:ind w:left="120"/>
        <w:jc w:val="center"/>
        <w:rPr>
          <w:lang w:val="ru-RU"/>
        </w:rPr>
      </w:pPr>
    </w:p>
    <w:p w:rsidR="00944F7D" w:rsidRPr="00C7322A" w:rsidRDefault="00944F7D">
      <w:pPr>
        <w:spacing w:after="0"/>
        <w:ind w:left="120"/>
        <w:jc w:val="center"/>
        <w:rPr>
          <w:lang w:val="ru-RU"/>
        </w:rPr>
      </w:pPr>
    </w:p>
    <w:p w:rsidR="00944F7D" w:rsidRPr="00C7322A" w:rsidRDefault="00944F7D">
      <w:pPr>
        <w:spacing w:after="0"/>
        <w:ind w:left="120"/>
        <w:jc w:val="center"/>
        <w:rPr>
          <w:lang w:val="ru-RU"/>
        </w:rPr>
      </w:pPr>
    </w:p>
    <w:p w:rsidR="00944F7D" w:rsidRPr="00C7322A" w:rsidRDefault="00C7322A">
      <w:pPr>
        <w:spacing w:after="0" w:line="264" w:lineRule="auto"/>
        <w:ind w:left="120"/>
        <w:jc w:val="both"/>
        <w:rPr>
          <w:lang w:val="ru-RU"/>
        </w:rPr>
      </w:pPr>
      <w:bookmarkStart w:id="1" w:name="block-33754047"/>
      <w:bookmarkEnd w:id="0"/>
      <w:r w:rsidRPr="00C732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</w:t>
      </w:r>
      <w:r w:rsidRPr="00C7322A">
        <w:rPr>
          <w:rFonts w:ascii="Times New Roman" w:hAnsi="Times New Roman"/>
          <w:color w:val="000000"/>
          <w:sz w:val="28"/>
          <w:lang w:val="ru-RU"/>
        </w:rPr>
        <w:lastRenderedPageBreak/>
        <w:t>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</w:t>
      </w:r>
      <w:r w:rsidRPr="00C7322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</w:t>
      </w:r>
      <w:r w:rsidR="00B109D0">
        <w:rPr>
          <w:rFonts w:ascii="Times New Roman" w:hAnsi="Times New Roman"/>
          <w:color w:val="000000"/>
          <w:sz w:val="28"/>
          <w:lang w:val="ru-RU"/>
        </w:rPr>
        <w:t>его образования составляет – 371</w:t>
      </w:r>
      <w:r w:rsidRPr="00C7322A">
        <w:rPr>
          <w:rFonts w:ascii="Times New Roman" w:hAnsi="Times New Roman"/>
          <w:color w:val="000000"/>
          <w:sz w:val="28"/>
          <w:lang w:val="ru-RU"/>
        </w:rPr>
        <w:t xml:space="preserve"> часов: в 1 классе – 99 часов (3 часа в неделю), во 2 классе – 102 часа (3 часа в неделю), в 3 классе – 102 часа (3 ч</w:t>
      </w:r>
      <w:r w:rsidR="0027204E">
        <w:rPr>
          <w:rFonts w:ascii="Times New Roman" w:hAnsi="Times New Roman"/>
          <w:color w:val="000000"/>
          <w:sz w:val="28"/>
          <w:lang w:val="ru-RU"/>
        </w:rPr>
        <w:t xml:space="preserve">аса в неделю), в 4 классе – 68 часов (2 </w:t>
      </w:r>
      <w:r w:rsidRPr="00C7322A">
        <w:rPr>
          <w:rFonts w:ascii="Times New Roman" w:hAnsi="Times New Roman"/>
          <w:color w:val="000000"/>
          <w:sz w:val="28"/>
          <w:lang w:val="ru-RU"/>
        </w:rPr>
        <w:t>часа в неделю).</w:t>
      </w:r>
      <w:bookmarkEnd w:id="2"/>
      <w:proofErr w:type="gramEnd"/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944F7D" w:rsidRPr="00C7322A" w:rsidRDefault="00944F7D">
      <w:pPr>
        <w:rPr>
          <w:lang w:val="ru-RU"/>
        </w:rPr>
        <w:sectPr w:rsidR="00944F7D" w:rsidRPr="00C7322A">
          <w:pgSz w:w="11906" w:h="16383"/>
          <w:pgMar w:top="1134" w:right="850" w:bottom="1134" w:left="1701" w:header="720" w:footer="720" w:gutter="0"/>
          <w:cols w:space="720"/>
        </w:sectPr>
      </w:pPr>
    </w:p>
    <w:p w:rsidR="00944F7D" w:rsidRPr="00C7322A" w:rsidRDefault="00C7322A">
      <w:pPr>
        <w:spacing w:after="0" w:line="264" w:lineRule="auto"/>
        <w:ind w:left="120"/>
        <w:jc w:val="both"/>
        <w:rPr>
          <w:lang w:val="ru-RU"/>
        </w:rPr>
      </w:pPr>
      <w:bookmarkStart w:id="3" w:name="block-33754045"/>
      <w:bookmarkEnd w:id="1"/>
      <w:r w:rsidRPr="00C732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944F7D" w:rsidRPr="00C7322A" w:rsidRDefault="00C7322A">
      <w:pPr>
        <w:spacing w:after="0" w:line="264" w:lineRule="auto"/>
        <w:ind w:left="120"/>
        <w:jc w:val="both"/>
        <w:rPr>
          <w:lang w:val="ru-RU"/>
        </w:rPr>
      </w:pPr>
      <w:r w:rsidRPr="00C7322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C7322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322A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C7322A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944F7D" w:rsidRPr="00C7322A" w:rsidRDefault="00944F7D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944F7D" w:rsidRPr="00C7322A" w:rsidRDefault="00C7322A">
      <w:pPr>
        <w:spacing w:after="0" w:line="264" w:lineRule="auto"/>
        <w:ind w:left="120"/>
        <w:jc w:val="both"/>
        <w:rPr>
          <w:lang w:val="ru-RU"/>
        </w:rPr>
      </w:pPr>
      <w:r w:rsidRPr="00C732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C73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322A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C7322A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944F7D" w:rsidRPr="00C7322A" w:rsidRDefault="00944F7D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944F7D" w:rsidRPr="00C7322A" w:rsidRDefault="00C7322A">
      <w:pPr>
        <w:spacing w:after="0" w:line="264" w:lineRule="auto"/>
        <w:ind w:left="120"/>
        <w:jc w:val="both"/>
        <w:rPr>
          <w:lang w:val="ru-RU"/>
        </w:rPr>
      </w:pPr>
      <w:r w:rsidRPr="00C7322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ED5CEE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322A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C7322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C7322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944F7D" w:rsidRPr="00C7322A" w:rsidRDefault="00944F7D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944F7D" w:rsidRPr="00C7322A" w:rsidRDefault="00C7322A">
      <w:pPr>
        <w:spacing w:after="0" w:line="264" w:lineRule="auto"/>
        <w:ind w:left="120"/>
        <w:jc w:val="both"/>
        <w:rPr>
          <w:lang w:val="ru-RU"/>
        </w:rPr>
      </w:pPr>
      <w:r w:rsidRPr="00C7322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>».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944F7D" w:rsidRPr="00C7322A" w:rsidRDefault="00944F7D">
      <w:pPr>
        <w:rPr>
          <w:lang w:val="ru-RU"/>
        </w:rPr>
        <w:sectPr w:rsidR="00944F7D" w:rsidRPr="00C7322A">
          <w:pgSz w:w="11906" w:h="16383"/>
          <w:pgMar w:top="1134" w:right="850" w:bottom="1134" w:left="1701" w:header="720" w:footer="720" w:gutter="0"/>
          <w:cols w:space="720"/>
        </w:sectPr>
      </w:pPr>
    </w:p>
    <w:p w:rsidR="00944F7D" w:rsidRPr="00C7322A" w:rsidRDefault="00C7322A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33754046"/>
      <w:bookmarkEnd w:id="3"/>
      <w:bookmarkEnd w:id="8"/>
      <w:r w:rsidRPr="00C732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44F7D" w:rsidRPr="00C7322A" w:rsidRDefault="00944F7D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944F7D" w:rsidRPr="00C7322A" w:rsidRDefault="00C7322A">
      <w:pPr>
        <w:spacing w:after="0" w:line="264" w:lineRule="auto"/>
        <w:ind w:left="120"/>
        <w:jc w:val="both"/>
        <w:rPr>
          <w:lang w:val="ru-RU"/>
        </w:rPr>
      </w:pPr>
      <w:r w:rsidRPr="00C732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44F7D" w:rsidRPr="00C7322A" w:rsidRDefault="00C732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944F7D" w:rsidRPr="00C7322A" w:rsidRDefault="00C732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44F7D" w:rsidRPr="00C7322A" w:rsidRDefault="00C732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44F7D" w:rsidRPr="00C7322A" w:rsidRDefault="00C732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944F7D" w:rsidRPr="00C7322A" w:rsidRDefault="00C732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944F7D" w:rsidRPr="00C7322A" w:rsidRDefault="00C732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44F7D" w:rsidRPr="00C7322A" w:rsidRDefault="00944F7D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944F7D" w:rsidRPr="00C7322A" w:rsidRDefault="00C7322A">
      <w:pPr>
        <w:spacing w:after="0" w:line="264" w:lineRule="auto"/>
        <w:ind w:left="120"/>
        <w:jc w:val="both"/>
        <w:rPr>
          <w:lang w:val="ru-RU"/>
        </w:rPr>
      </w:pPr>
      <w:r w:rsidRPr="00C732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C7322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7322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732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44F7D" w:rsidRDefault="00C7322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720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720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="002720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44F7D" w:rsidRPr="00C7322A" w:rsidRDefault="00C732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944F7D" w:rsidRPr="00C7322A" w:rsidRDefault="00C732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944F7D" w:rsidRPr="00C7322A" w:rsidRDefault="00C732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944F7D" w:rsidRPr="00C7322A" w:rsidRDefault="00C732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944F7D" w:rsidRDefault="00C732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944F7D" w:rsidRPr="00C7322A" w:rsidRDefault="00C732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944F7D" w:rsidRPr="00C7322A" w:rsidRDefault="00C732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944F7D" w:rsidRPr="00C7322A" w:rsidRDefault="00C732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944F7D" w:rsidRPr="00C7322A" w:rsidRDefault="00C732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944F7D" w:rsidRDefault="00C732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44F7D" w:rsidRPr="00C7322A" w:rsidRDefault="00C732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944F7D" w:rsidRPr="00C7322A" w:rsidRDefault="00C732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944F7D" w:rsidRPr="00C7322A" w:rsidRDefault="00C732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944F7D" w:rsidRDefault="00C732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944F7D" w:rsidRPr="00C7322A" w:rsidRDefault="00C732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944F7D" w:rsidRPr="00C7322A" w:rsidRDefault="00C732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944F7D" w:rsidRPr="00C7322A" w:rsidRDefault="00C732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944F7D" w:rsidRPr="00C7322A" w:rsidRDefault="00C732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944F7D" w:rsidRPr="00C7322A" w:rsidRDefault="00C732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944F7D" w:rsidRDefault="00C732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944F7D" w:rsidRPr="00C7322A" w:rsidRDefault="00C732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944F7D" w:rsidRPr="00C7322A" w:rsidRDefault="00C732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944F7D" w:rsidRPr="00C7322A" w:rsidRDefault="00C732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44F7D" w:rsidRDefault="00C732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44F7D" w:rsidRPr="00C7322A" w:rsidRDefault="00C732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944F7D" w:rsidRPr="00C7322A" w:rsidRDefault="00C732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944F7D" w:rsidRPr="00C7322A" w:rsidRDefault="00C732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944F7D" w:rsidRPr="00C7322A" w:rsidRDefault="00C732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7322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732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44F7D" w:rsidRDefault="00C732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944F7D" w:rsidRPr="00C7322A" w:rsidRDefault="00C732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944F7D" w:rsidRPr="00C7322A" w:rsidRDefault="00C732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944F7D" w:rsidRPr="00C7322A" w:rsidRDefault="00C732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944F7D" w:rsidRPr="00C7322A" w:rsidRDefault="00C732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944F7D" w:rsidRPr="00C7322A" w:rsidRDefault="00C732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944F7D" w:rsidRDefault="00C732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944F7D" w:rsidRPr="00C7322A" w:rsidRDefault="00C732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944F7D" w:rsidRPr="00C7322A" w:rsidRDefault="00C732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944F7D" w:rsidRPr="00C7322A" w:rsidRDefault="00C732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944F7D" w:rsidRPr="00C7322A" w:rsidRDefault="00C732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944F7D" w:rsidRDefault="00C732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44F7D" w:rsidRPr="00C7322A" w:rsidRDefault="00C732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944F7D" w:rsidRPr="00C7322A" w:rsidRDefault="00C732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944F7D" w:rsidRPr="00C7322A" w:rsidRDefault="00C732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7322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732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44F7D" w:rsidRDefault="00C732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944F7D" w:rsidRPr="00C7322A" w:rsidRDefault="00C732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944F7D" w:rsidRPr="00C7322A" w:rsidRDefault="00C732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944F7D" w:rsidRPr="00C7322A" w:rsidRDefault="00C732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944F7D" w:rsidRDefault="00C732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944F7D" w:rsidRPr="00C7322A" w:rsidRDefault="00C732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944F7D" w:rsidRPr="00C7322A" w:rsidRDefault="00C732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944F7D" w:rsidRPr="00C7322A" w:rsidRDefault="00C732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944F7D" w:rsidRDefault="00C732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44F7D" w:rsidRPr="00C7322A" w:rsidRDefault="00C732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944F7D" w:rsidRPr="00C7322A" w:rsidRDefault="00C732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44F7D" w:rsidRPr="00C7322A" w:rsidRDefault="00944F7D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944F7D" w:rsidRPr="00C7322A" w:rsidRDefault="00C7322A">
      <w:pPr>
        <w:spacing w:after="0" w:line="264" w:lineRule="auto"/>
        <w:ind w:left="120"/>
        <w:jc w:val="both"/>
        <w:rPr>
          <w:lang w:val="ru-RU"/>
        </w:rPr>
      </w:pPr>
      <w:r w:rsidRPr="00C732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944F7D" w:rsidRPr="00C7322A" w:rsidRDefault="00944F7D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944F7D" w:rsidRPr="00C7322A" w:rsidRDefault="00C7322A">
      <w:pPr>
        <w:spacing w:after="0" w:line="264" w:lineRule="auto"/>
        <w:ind w:left="120"/>
        <w:jc w:val="both"/>
        <w:rPr>
          <w:lang w:val="ru-RU"/>
        </w:rPr>
      </w:pPr>
      <w:r w:rsidRPr="00C7322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322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732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44F7D" w:rsidRPr="00C7322A" w:rsidRDefault="00C732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944F7D" w:rsidRPr="00C7322A" w:rsidRDefault="00C732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944F7D" w:rsidRPr="00C7322A" w:rsidRDefault="00C732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944F7D" w:rsidRPr="00C7322A" w:rsidRDefault="00C732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944F7D" w:rsidRPr="00C7322A" w:rsidRDefault="00C732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944F7D" w:rsidRPr="00C7322A" w:rsidRDefault="00C732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944F7D" w:rsidRPr="00C7322A" w:rsidRDefault="00C732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944F7D" w:rsidRPr="00C7322A" w:rsidRDefault="00C732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5" w:name="_Toc103687218"/>
      <w:bookmarkEnd w:id="15"/>
    </w:p>
    <w:p w:rsidR="00944F7D" w:rsidRPr="00C7322A" w:rsidRDefault="00944F7D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944F7D" w:rsidRPr="00C7322A" w:rsidRDefault="00C7322A">
      <w:pPr>
        <w:spacing w:after="0" w:line="264" w:lineRule="auto"/>
        <w:ind w:left="120"/>
        <w:jc w:val="both"/>
        <w:rPr>
          <w:lang w:val="ru-RU"/>
        </w:rPr>
      </w:pPr>
      <w:r w:rsidRPr="00C732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7322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732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44F7D" w:rsidRPr="00C7322A" w:rsidRDefault="00C732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944F7D" w:rsidRPr="00C7322A" w:rsidRDefault="00C732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944F7D" w:rsidRPr="00C7322A" w:rsidRDefault="00C732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944F7D" w:rsidRPr="00C7322A" w:rsidRDefault="00C732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944F7D" w:rsidRPr="00C7322A" w:rsidRDefault="00C732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944F7D" w:rsidRPr="00C7322A" w:rsidRDefault="00C732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944F7D" w:rsidRPr="00C7322A" w:rsidRDefault="00C732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944F7D" w:rsidRPr="00C7322A" w:rsidRDefault="00C732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732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944F7D" w:rsidRPr="00C7322A" w:rsidRDefault="00944F7D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C7322A" w:rsidRDefault="00C732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4F7D" w:rsidRPr="00C7322A" w:rsidRDefault="00C7322A">
      <w:pPr>
        <w:spacing w:after="0" w:line="264" w:lineRule="auto"/>
        <w:ind w:left="120"/>
        <w:jc w:val="both"/>
        <w:rPr>
          <w:lang w:val="ru-RU"/>
        </w:rPr>
      </w:pPr>
      <w:r w:rsidRPr="00C7322A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7322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732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944F7D" w:rsidRPr="00C7322A" w:rsidRDefault="00C732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944F7D" w:rsidRPr="00C7322A" w:rsidRDefault="00944F7D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944F7D" w:rsidRPr="00C7322A" w:rsidRDefault="00944F7D">
      <w:pPr>
        <w:spacing w:after="0" w:line="264" w:lineRule="auto"/>
        <w:ind w:left="120"/>
        <w:jc w:val="both"/>
        <w:rPr>
          <w:lang w:val="ru-RU"/>
        </w:rPr>
      </w:pPr>
    </w:p>
    <w:p w:rsidR="00944F7D" w:rsidRPr="00C7322A" w:rsidRDefault="00C7322A">
      <w:pPr>
        <w:spacing w:after="0" w:line="264" w:lineRule="auto"/>
        <w:ind w:left="120"/>
        <w:jc w:val="both"/>
        <w:rPr>
          <w:lang w:val="ru-RU"/>
        </w:rPr>
      </w:pPr>
      <w:r w:rsidRPr="00C7322A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944F7D" w:rsidRPr="00C7322A" w:rsidRDefault="00C7322A">
      <w:pPr>
        <w:spacing w:after="0" w:line="264" w:lineRule="auto"/>
        <w:ind w:firstLine="600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322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732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>;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C7322A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C7322A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C7322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7322A">
        <w:rPr>
          <w:rFonts w:ascii="Times New Roman" w:hAnsi="Times New Roman"/>
          <w:color w:val="000000"/>
          <w:sz w:val="28"/>
          <w:lang w:val="ru-RU"/>
        </w:rPr>
        <w:t>);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944F7D" w:rsidRPr="00C7322A" w:rsidRDefault="00C732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22A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944F7D" w:rsidRPr="00C7322A" w:rsidRDefault="00944F7D">
      <w:pPr>
        <w:rPr>
          <w:lang w:val="ru-RU"/>
        </w:rPr>
        <w:sectPr w:rsidR="00944F7D" w:rsidRPr="00C7322A">
          <w:pgSz w:w="11906" w:h="16383"/>
          <w:pgMar w:top="1134" w:right="850" w:bottom="1134" w:left="1701" w:header="720" w:footer="720" w:gutter="0"/>
          <w:cols w:space="720"/>
        </w:sectPr>
      </w:pPr>
    </w:p>
    <w:p w:rsidR="00944F7D" w:rsidRDefault="00C7322A">
      <w:pPr>
        <w:spacing w:after="0"/>
        <w:ind w:left="120"/>
      </w:pPr>
      <w:bookmarkStart w:id="21" w:name="block-33754041"/>
      <w:bookmarkEnd w:id="9"/>
      <w:r w:rsidRPr="00C732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4F7D" w:rsidRDefault="00C7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44F7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</w:tr>
      <w:tr w:rsidR="00944F7D" w:rsidRPr="006F0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5737B9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944F7D" w:rsidP="00C7322A">
            <w:pPr>
              <w:spacing w:after="0"/>
              <w:rPr>
                <w:lang w:val="ru-RU"/>
              </w:rPr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944F7D" w:rsidP="00C7322A">
            <w:pPr>
              <w:spacing w:after="0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 w:rsidRPr="006F0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944F7D" w:rsidP="00C7322A">
            <w:pPr>
              <w:spacing w:after="0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944F7D" w:rsidP="00C7322A">
            <w:pPr>
              <w:spacing w:after="0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944F7D" w:rsidP="00C7322A">
            <w:pPr>
              <w:spacing w:after="0"/>
              <w:rPr>
                <w:lang w:val="ru-RU"/>
              </w:rPr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 w:rsidRPr="006F0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944F7D" w:rsidP="00C7322A">
            <w:pPr>
              <w:spacing w:after="0"/>
              <w:rPr>
                <w:lang w:val="ru-RU"/>
              </w:rPr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24A9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</w:tbl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C7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944F7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</w:tr>
      <w:tr w:rsidR="00944F7D" w:rsidRPr="006F0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944F7D" w:rsidP="00C7322A">
            <w:pPr>
              <w:spacing w:after="0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944F7D" w:rsidP="00E50527">
            <w:pPr>
              <w:spacing w:after="0"/>
              <w:rPr>
                <w:lang w:val="ru-RU"/>
              </w:rPr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 w:rsidRPr="006F0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944F7D" w:rsidP="00C7322A">
            <w:pPr>
              <w:spacing w:after="0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944F7D" w:rsidP="00C7322A">
            <w:pPr>
              <w:spacing w:after="0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Pr="00E50527" w:rsidRDefault="00944F7D" w:rsidP="00E50527">
            <w:pPr>
              <w:spacing w:after="0"/>
              <w:rPr>
                <w:lang w:val="ru-RU"/>
              </w:rPr>
            </w:pPr>
          </w:p>
        </w:tc>
      </w:tr>
      <w:tr w:rsidR="00944F7D" w:rsidRPr="00E505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Pr="00E50527" w:rsidRDefault="00944F7D" w:rsidP="00C7322A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 w:rsidRPr="006F0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C7322A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</w:tbl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C7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44F7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</w:tr>
      <w:tr w:rsidR="00944F7D" w:rsidRPr="006F0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944F7D" w:rsidP="00E50527">
            <w:pPr>
              <w:spacing w:after="0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944F7D" w:rsidP="00E50527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 w:rsidRPr="006F0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944F7D" w:rsidP="00E50527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944F7D" w:rsidP="007E0A01">
            <w:pPr>
              <w:spacing w:after="0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 w:rsidRPr="006F0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F7D" w:rsidRPr="007E0A01" w:rsidRDefault="007E0A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</w:tbl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C7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44F7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</w:tr>
      <w:tr w:rsidR="00944F7D" w:rsidRPr="006F0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5737B9" w:rsidRDefault="00944F7D" w:rsidP="00E50527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14D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666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944F7D" w:rsidP="00E50527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 w:rsidRPr="006F0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 w:rsidRPr="00ED5C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944F7D">
            <w:pPr>
              <w:spacing w:after="0"/>
              <w:ind w:left="135"/>
              <w:rPr>
                <w:lang w:val="ru-RU"/>
              </w:rPr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 w:rsidRPr="006F0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944F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14D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Pr="000E14D2" w:rsidRDefault="000E14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14D2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</w:tbl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C7322A">
      <w:pPr>
        <w:spacing w:after="0"/>
        <w:ind w:left="120"/>
      </w:pPr>
      <w:bookmarkStart w:id="22" w:name="block-3375404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4F7D" w:rsidRDefault="00C7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944F7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E50527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E50527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F968FF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E50527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E50527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E50527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E50527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E50527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E50527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F968F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техники выполнения прыжка в длину и в высоту с прямого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E50527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7E142F">
            <w:pPr>
              <w:spacing w:after="0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Бег на 10м и 30м. Подвижные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E21F82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E21F82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F7D" w:rsidRPr="00A724A9" w:rsidRDefault="00A72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</w:tbl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C7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60"/>
        <w:gridCol w:w="2687"/>
        <w:gridCol w:w="946"/>
        <w:gridCol w:w="1841"/>
        <w:gridCol w:w="1910"/>
        <w:gridCol w:w="1347"/>
        <w:gridCol w:w="3549"/>
      </w:tblGrid>
      <w:tr w:rsidR="00944F7D" w:rsidTr="00107C26">
        <w:trPr>
          <w:trHeight w:val="144"/>
          <w:tblCellSpacing w:w="20" w:type="nil"/>
        </w:trPr>
        <w:tc>
          <w:tcPr>
            <w:tcW w:w="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0464AF" w:rsidP="000464AF">
            <w:pPr>
              <w:spacing w:after="0"/>
              <w:ind w:left="135"/>
            </w:pPr>
            <w:r w:rsidRPr="000464AF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0464AF" w:rsidP="000464AF">
            <w:pPr>
              <w:spacing w:after="0"/>
              <w:ind w:left="135"/>
            </w:pPr>
            <w:r w:rsidRPr="000464AF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0464AF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наблюдений по физической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44F7D" w:rsidRPr="007E142F" w:rsidRDefault="007E14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0464AF" w:rsidRDefault="001107AE" w:rsidP="001107AE">
            <w:pPr>
              <w:spacing w:after="0"/>
              <w:ind w:left="135"/>
              <w:rPr>
                <w:b/>
                <w:lang w:val="ru-RU"/>
              </w:rPr>
            </w:pPr>
            <w:r w:rsidRPr="000464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C46B43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1107AE" w:rsidRDefault="001107AE" w:rsidP="001107AE">
            <w:pPr>
              <w:spacing w:after="0"/>
              <w:ind w:left="135"/>
              <w:rPr>
                <w:b/>
                <w:lang w:val="ru-RU"/>
              </w:rPr>
            </w:pPr>
            <w:r w:rsidRPr="001107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C46B43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1107AE" w:rsidRDefault="001107AE" w:rsidP="001107AE">
            <w:pPr>
              <w:spacing w:after="0"/>
              <w:ind w:left="135"/>
              <w:rPr>
                <w:b/>
                <w:lang w:val="ru-RU"/>
              </w:rPr>
            </w:pPr>
            <w:r w:rsidRPr="001107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Pr="00C46B43" w:rsidRDefault="001107AE" w:rsidP="00C46B43">
            <w:pPr>
              <w:spacing w:after="0"/>
              <w:rPr>
                <w:lang w:val="ru-RU"/>
              </w:rPr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C46B43">
        <w:trPr>
          <w:trHeight w:val="1068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Pr="00C7322A" w:rsidRDefault="001107AE" w:rsidP="001107AE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107AE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107AE" w:rsidRPr="007E142F" w:rsidRDefault="001107AE" w:rsidP="00110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107AE" w:rsidRDefault="001107AE" w:rsidP="001107AE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07C26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передвижение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10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упоре лежа на полу. 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625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A00E74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07C26" w:rsidRPr="007E142F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C26" w:rsidRDefault="00107C26" w:rsidP="00107C26"/>
        </w:tc>
      </w:tr>
    </w:tbl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C7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4"/>
        <w:gridCol w:w="3276"/>
        <w:gridCol w:w="946"/>
        <w:gridCol w:w="1841"/>
        <w:gridCol w:w="1910"/>
        <w:gridCol w:w="1347"/>
        <w:gridCol w:w="3706"/>
      </w:tblGrid>
      <w:tr w:rsidR="00944F7D" w:rsidTr="00107C26">
        <w:trPr>
          <w:trHeight w:val="144"/>
          <w:tblCellSpacing w:w="20" w:type="nil"/>
        </w:trPr>
        <w:tc>
          <w:tcPr>
            <w:tcW w:w="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5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</w:tr>
      <w:tr w:rsidR="00944F7D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944F7D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944F7D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944F7D">
            <w:pPr>
              <w:spacing w:after="0"/>
              <w:ind w:left="135"/>
            </w:pPr>
          </w:p>
        </w:tc>
      </w:tr>
      <w:tr w:rsidR="00944F7D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44F7D" w:rsidRPr="00107C26" w:rsidRDefault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9717BB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переступания в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9717BB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rPr>
                <w:b/>
              </w:rPr>
            </w:pPr>
            <w:proofErr w:type="spellStart"/>
            <w:r w:rsidRPr="00107C26"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 w:rsidRPr="00107C2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7C26">
              <w:rPr>
                <w:rFonts w:ascii="Times New Roman" w:hAnsi="Times New Roman"/>
                <w:b/>
                <w:color w:val="000000"/>
                <w:sz w:val="24"/>
              </w:rPr>
              <w:t>поведения</w:t>
            </w:r>
            <w:proofErr w:type="spellEnd"/>
            <w:r w:rsidRPr="00107C26"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 w:rsidRPr="00107C26">
              <w:rPr>
                <w:rFonts w:ascii="Times New Roman" w:hAnsi="Times New Roman"/>
                <w:b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9717BB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9717BB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передвижение по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дну ходьбой и прыжками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9717BB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D26669" w:rsidRPr="00D26669" w:rsidRDefault="00D26669" w:rsidP="00D266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9717BB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9717BB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9717BB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D26669" w:rsidRPr="00D26669" w:rsidRDefault="00D26669" w:rsidP="00D2666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9717BB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107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Подвижные игры с элементами спортивных игр: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парашютисты, стрелки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Pr="00D26669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Pr="00D26669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Pr="00D26669" w:rsidRDefault="00107C26" w:rsidP="00107C26">
            <w:pPr>
              <w:spacing w:after="0"/>
              <w:ind w:left="135"/>
              <w:rPr>
                <w:color w:val="4472C4" w:themeColor="accent5"/>
              </w:rPr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Pr="00D26669" w:rsidRDefault="00107C26" w:rsidP="00107C26">
            <w:pPr>
              <w:spacing w:after="0"/>
              <w:ind w:left="135"/>
              <w:rPr>
                <w:color w:val="4472C4" w:themeColor="accent5"/>
              </w:rPr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Pr="00D26669" w:rsidRDefault="00107C26" w:rsidP="00107C26">
            <w:pPr>
              <w:spacing w:after="0"/>
              <w:ind w:left="135"/>
              <w:rPr>
                <w:color w:val="5B9BD5" w:themeColor="accent1"/>
              </w:rPr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нормативов 2-3 ступени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9717BB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Кросс на 2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км. Подводящие упражнения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9717BB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  <w:tc>
          <w:tcPr>
            <w:tcW w:w="5228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</w:pPr>
          </w:p>
        </w:tc>
      </w:tr>
      <w:tr w:rsidR="00107C26" w:rsidTr="001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C26" w:rsidRPr="00C7322A" w:rsidRDefault="00107C26" w:rsidP="00107C26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7C26" w:rsidRDefault="00107C26" w:rsidP="00107C26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07C26" w:rsidRPr="00107C26" w:rsidRDefault="00107C26" w:rsidP="00107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C26" w:rsidRDefault="00107C26" w:rsidP="00107C26"/>
        </w:tc>
      </w:tr>
    </w:tbl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C73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1"/>
        <w:gridCol w:w="4433"/>
        <w:gridCol w:w="1147"/>
        <w:gridCol w:w="1841"/>
        <w:gridCol w:w="1910"/>
        <w:gridCol w:w="1347"/>
        <w:gridCol w:w="2221"/>
      </w:tblGrid>
      <w:tr w:rsidR="0027204E" w:rsidTr="0027204E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4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F7D" w:rsidRDefault="00944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F7D" w:rsidRDefault="00944F7D"/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rPr>
                <w:b/>
                <w:lang w:val="ru-RU"/>
              </w:rPr>
            </w:pPr>
            <w:r w:rsidRPr="0027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Поводящие упражнения для обучения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опорному прыжку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rPr>
                <w:b/>
                <w:lang w:val="ru-RU"/>
              </w:rPr>
            </w:pPr>
            <w:r w:rsidRPr="0027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944F7D" w:rsidP="0027204E">
            <w:pPr>
              <w:spacing w:after="0"/>
            </w:pPr>
          </w:p>
        </w:tc>
      </w:tr>
      <w:tr w:rsidR="0027204E" w:rsidTr="0027204E">
        <w:trPr>
          <w:trHeight w:val="372"/>
          <w:tblCellSpacing w:w="20" w:type="nil"/>
        </w:trPr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3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4F7D" w:rsidRPr="0027204E" w:rsidRDefault="00944F7D" w:rsidP="0027204E">
            <w:pPr>
              <w:spacing w:after="0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rPr>
                <w:b/>
                <w:lang w:val="ru-RU"/>
              </w:rPr>
            </w:pPr>
            <w:r w:rsidRPr="0027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27204E">
            <w:pPr>
              <w:spacing w:after="0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небольшого склона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27204E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27204E">
            <w:pPr>
              <w:spacing w:after="0"/>
            </w:pPr>
          </w:p>
        </w:tc>
      </w:tr>
      <w:tr w:rsidR="0027204E" w:rsidRPr="009717BB" w:rsidTr="0027204E">
        <w:trPr>
          <w:trHeight w:val="768"/>
          <w:tblCellSpacing w:w="20" w:type="nil"/>
        </w:trPr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04E" w:rsidRPr="0027204E" w:rsidRDefault="0027204E" w:rsidP="0027204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04E" w:rsidRPr="00C7322A" w:rsidRDefault="0027204E" w:rsidP="002720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одновременным ходом по фазам движения и в полной координации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04E" w:rsidRPr="00C7322A" w:rsidRDefault="0027204E" w:rsidP="002720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04E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04E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04E" w:rsidRPr="0027204E" w:rsidRDefault="002720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204E" w:rsidRPr="0027204E" w:rsidRDefault="0027204E" w:rsidP="0027204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rPr>
                <w:b/>
                <w:lang w:val="ru-RU"/>
              </w:rPr>
            </w:pPr>
            <w:r w:rsidRPr="0027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27204E">
            <w:pPr>
              <w:spacing w:after="0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27204E">
            <w:pPr>
              <w:spacing w:after="0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27204E">
            <w:pPr>
              <w:spacing w:after="0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proofErr w:type="spellEnd"/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27204E">
            <w:pPr>
              <w:spacing w:after="0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rPr>
                <w:b/>
                <w:lang w:val="ru-RU"/>
              </w:rPr>
            </w:pPr>
            <w:r w:rsidRPr="0027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27204E">
            <w:pPr>
              <w:spacing w:after="0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27204E">
            <w:pPr>
              <w:spacing w:after="0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27204E">
            <w:pPr>
              <w:spacing w:after="0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27204E">
            <w:pPr>
              <w:spacing w:after="0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27204E">
            <w:pPr>
              <w:spacing w:after="0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9717BB">
            <w:pPr>
              <w:spacing w:after="0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 w:rsidP="0027204E">
            <w:pPr>
              <w:spacing w:after="0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rPr>
                <w:b/>
                <w:lang w:val="ru-RU"/>
              </w:rPr>
            </w:pPr>
            <w:r w:rsidRPr="002720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27204E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27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27204E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27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27204E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27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27204E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2720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27204E" w:rsidTr="0027204E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Default="00C7322A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F7D" w:rsidRDefault="00944F7D">
            <w:pPr>
              <w:spacing w:after="0"/>
              <w:ind w:left="135"/>
            </w:pPr>
          </w:p>
        </w:tc>
      </w:tr>
      <w:tr w:rsidR="00944F7D" w:rsidTr="00272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Pr="00C7322A" w:rsidRDefault="00C7322A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C7322A">
            <w:pPr>
              <w:spacing w:after="0"/>
              <w:ind w:left="135"/>
              <w:jc w:val="center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7204E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F7D" w:rsidRPr="0027204E" w:rsidRDefault="00272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F7D" w:rsidRDefault="00944F7D"/>
        </w:tc>
      </w:tr>
    </w:tbl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F7D" w:rsidRDefault="00944F7D">
      <w:pPr>
        <w:sectPr w:rsidR="0094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2"/>
    <w:p w:rsidR="005737B9" w:rsidRPr="005737B9" w:rsidRDefault="005737B9" w:rsidP="005737B9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5737B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737B9" w:rsidRPr="005737B9" w:rsidRDefault="005737B9" w:rsidP="005737B9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5737B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737B9" w:rsidRPr="005737B9" w:rsidRDefault="005737B9" w:rsidP="005737B9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proofErr w:type="gramStart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>​‌• Физическая культура, 1 класс/ Матвеев А.П., Акционерное общество «Издательство «Просвещение»</w:t>
      </w:r>
      <w:r w:rsidRPr="005737B9">
        <w:rPr>
          <w:rFonts w:ascii="Calibri" w:eastAsia="Calibri" w:hAnsi="Calibri" w:cs="Times New Roman"/>
          <w:sz w:val="28"/>
          <w:lang w:val="ru-RU"/>
        </w:rPr>
        <w:br/>
      </w:r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Физическая культура, 2 класс/ Матвеев А.П., Акционерное общество «Издательство «Просвещение»</w:t>
      </w:r>
      <w:r w:rsidRPr="005737B9">
        <w:rPr>
          <w:rFonts w:ascii="Calibri" w:eastAsia="Calibri" w:hAnsi="Calibri" w:cs="Times New Roman"/>
          <w:sz w:val="28"/>
          <w:lang w:val="ru-RU"/>
        </w:rPr>
        <w:br/>
      </w:r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Физическая культура, 3 класс/ Матвеев А.П., Акционерное общество «Издательство «Просвещение»</w:t>
      </w:r>
      <w:r w:rsidRPr="005737B9">
        <w:rPr>
          <w:rFonts w:ascii="Calibri" w:eastAsia="Calibri" w:hAnsi="Calibri" w:cs="Times New Roman"/>
          <w:sz w:val="28"/>
          <w:lang w:val="ru-RU"/>
        </w:rPr>
        <w:br/>
      </w:r>
      <w:bookmarkStart w:id="23" w:name="f056fd23-2f41-4129-8da1-d467aa21439d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Физическая культура, 4 класс/ Матвеев А.П., Акционерное общество «Издательство «Просвещение»</w:t>
      </w:r>
      <w:bookmarkEnd w:id="23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  <w:proofErr w:type="gramEnd"/>
    </w:p>
    <w:p w:rsidR="005737B9" w:rsidRPr="005737B9" w:rsidRDefault="005737B9" w:rsidP="005737B9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bookmarkStart w:id="24" w:name="20d3319b-5bbe-4126-a94a-2338d97bdc13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bookmarkEnd w:id="24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5737B9" w:rsidRPr="005737B9" w:rsidRDefault="005737B9" w:rsidP="005737B9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5737B9" w:rsidRPr="005737B9" w:rsidRDefault="005737B9" w:rsidP="005737B9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5737B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37B9" w:rsidRPr="005737B9" w:rsidRDefault="005737B9" w:rsidP="005737B9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proofErr w:type="gramStart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​‌Физическая культура, 1-4 класс/Матвеев </w:t>
      </w:r>
      <w:proofErr w:type="spellStart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>А.П.,Акционерное</w:t>
      </w:r>
      <w:proofErr w:type="spellEnd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общество «Издательство «Просвещение»;</w:t>
      </w:r>
      <w:r w:rsidRPr="005737B9">
        <w:rPr>
          <w:rFonts w:ascii="Calibri" w:eastAsia="Calibri" w:hAnsi="Calibri" w:cs="Times New Roman"/>
          <w:sz w:val="28"/>
          <w:lang w:val="ru-RU"/>
        </w:rPr>
        <w:br/>
      </w:r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5737B9">
        <w:rPr>
          <w:rFonts w:ascii="Calibri" w:eastAsia="Calibri" w:hAnsi="Calibri" w:cs="Times New Roman"/>
          <w:sz w:val="28"/>
          <w:lang w:val="ru-RU"/>
        </w:rPr>
        <w:br/>
      </w:r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Физическая культура, 1-4 класс/Гурьев С.В.; под редакцией </w:t>
      </w:r>
      <w:proofErr w:type="spellStart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>Виленского</w:t>
      </w:r>
      <w:proofErr w:type="spellEnd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М.Я., ООО «Русское слово-учебник»;</w:t>
      </w:r>
      <w:proofErr w:type="gramEnd"/>
      <w:r w:rsidRPr="005737B9">
        <w:rPr>
          <w:rFonts w:ascii="Calibri" w:eastAsia="Calibri" w:hAnsi="Calibri" w:cs="Times New Roman"/>
          <w:sz w:val="28"/>
          <w:lang w:val="ru-RU"/>
        </w:rPr>
        <w:br/>
      </w:r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Физическая культура. 1-4 класс/</w:t>
      </w:r>
      <w:proofErr w:type="spellStart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>Виленский</w:t>
      </w:r>
      <w:proofErr w:type="spellEnd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М.Я., </w:t>
      </w:r>
      <w:proofErr w:type="spellStart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>Туревский</w:t>
      </w:r>
      <w:proofErr w:type="spellEnd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И.М., </w:t>
      </w:r>
      <w:proofErr w:type="spellStart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Торочкова</w:t>
      </w:r>
      <w:proofErr w:type="spellEnd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Т.Ю. и другие; под редакцией </w:t>
      </w:r>
      <w:proofErr w:type="spellStart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>Виленского</w:t>
      </w:r>
      <w:proofErr w:type="spellEnd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М.Я., Акционерное общество «Издательство «Просвещение»;</w:t>
      </w:r>
      <w:r w:rsidRPr="005737B9">
        <w:rPr>
          <w:rFonts w:ascii="Calibri" w:eastAsia="Calibri" w:hAnsi="Calibri" w:cs="Times New Roman"/>
          <w:sz w:val="28"/>
          <w:lang w:val="ru-RU"/>
        </w:rPr>
        <w:br/>
      </w:r>
      <w:bookmarkStart w:id="25" w:name="ce666534-2f9f-48e1-9f7c-2e635e3b9ede"/>
      <w:bookmarkEnd w:id="25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5737B9" w:rsidRPr="005737B9" w:rsidRDefault="005737B9" w:rsidP="005737B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737B9" w:rsidRPr="005737B9" w:rsidRDefault="005737B9" w:rsidP="005737B9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5737B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37B9" w:rsidRPr="005737B9" w:rsidRDefault="005737B9" w:rsidP="005737B9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Calibri" w:eastAsia="Calibri" w:hAnsi="Calibri" w:cs="Times New Roman"/>
          <w:sz w:val="28"/>
          <w:lang w:val="ru-RU"/>
        </w:rPr>
        <w:br/>
      </w:r>
      <w:r w:rsidRPr="005737B9">
        <w:rPr>
          <w:rFonts w:ascii="Calibri" w:eastAsia="Calibri" w:hAnsi="Calibri" w:cs="Times New Roman"/>
          <w:sz w:val="28"/>
          <w:lang w:val="ru-RU"/>
        </w:rPr>
        <w:br/>
      </w:r>
      <w:bookmarkStart w:id="26" w:name="9a54c4b8-b2ef-4fc1-87b1-da44b5d58279"/>
      <w:bookmarkEnd w:id="26"/>
      <w:r w:rsidRPr="005737B9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5737B9" w:rsidRPr="005737B9" w:rsidRDefault="005737B9" w:rsidP="005737B9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  <w:sectPr w:rsidR="005737B9" w:rsidRPr="005737B9">
          <w:pgSz w:w="11906" w:h="16383"/>
          <w:pgMar w:top="1134" w:right="850" w:bottom="1134" w:left="1701" w:header="720" w:footer="720" w:gutter="0"/>
          <w:cols w:space="720"/>
        </w:sectPr>
      </w:pP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7" w:name="block-4018752"/>
      <w:bookmarkEnd w:id="27"/>
      <w:r w:rsidRPr="005737B9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МАТЕРИАЛЬНО-ТЕХНИЧЕСКОЕ ОБЕСПЕЧЕНИЕ ОБРАЗОВАТЕЛЬНОГО ПРОЦЕССА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УЧЕБНОЕ ОБОРУДОВАНИЕ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компьютерный стол </w:t>
      </w: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br/>
        <w:t>Ноутбук учителя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ОБОРУДОВАНИЕ ДЛЯ ПРОВЕДЕНИЯ ПРАКТИЧЕСКИХ РАБОТ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Стенка гимнастическая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Бревно гимнастическое напольное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Комплект навесного оборудования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Скамья атлетическая наклонная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Коврик гимнастический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Маты гимнастические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Мяч набивной (1 кг, 2 кг)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Мяч малый (теннисный)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Скакалка гимнастическая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Палка гимнастическая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Обруч гимнастический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Сетка для переноса малых мячей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Рулетка измерительная(10м, 50 м)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Комплект щитов баскетбольных с кольцами и сеткой Щиты баскетбольные навесные с кольцами и сеткой Мячи баскетбольные для мини-игры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Сетка для переноса и хранения мячей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Жилетки игровые с номерами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Стойки волейбольные универсальные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Сетка волейбольная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Мячи волейбольные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Мячи футбольные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Номера нагрудные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Насос для накачивания мячей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Аптечка медицинская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Спортивные залы (кабинеты)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Спортивный зал игровой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Спортивный зал гимнастический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Кабинет учителя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Подсобное помещение для хранения инвентаря и оборудования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Пришкольный стадион (площадка)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Легкоатлетическая дорожка 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Сектор для прыжков в длину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Ботинки для лыж </w:t>
      </w: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br/>
        <w:t xml:space="preserve">Лыжи </w:t>
      </w:r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br/>
        <w:t xml:space="preserve">Лыжные палки </w:t>
      </w:r>
    </w:p>
    <w:p w:rsidR="005737B9" w:rsidRPr="005737B9" w:rsidRDefault="005737B9" w:rsidP="005737B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5737B9">
        <w:rPr>
          <w:rFonts w:ascii="Times New Roman" w:eastAsia="Calibri" w:hAnsi="Times New Roman" w:cs="Times New Roman"/>
          <w:sz w:val="28"/>
          <w:szCs w:val="28"/>
          <w:lang w:val="ru-RU"/>
        </w:rPr>
        <w:t>Игровое поле для футбола (мини-футбола</w:t>
      </w:r>
      <w:proofErr w:type="gramEnd"/>
    </w:p>
    <w:p w:rsidR="005737B9" w:rsidRPr="005737B9" w:rsidRDefault="005737B9" w:rsidP="005737B9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  <w:sectPr w:rsidR="005737B9" w:rsidRPr="005737B9">
          <w:pgSz w:w="11900" w:h="16840"/>
          <w:pgMar w:top="500" w:right="460" w:bottom="280" w:left="560" w:header="720" w:footer="720" w:gutter="0"/>
          <w:cols w:space="720"/>
        </w:sectPr>
      </w:pPr>
    </w:p>
    <w:p w:rsidR="005737B9" w:rsidRPr="005737B9" w:rsidRDefault="005737B9" w:rsidP="005737B9">
      <w:pPr>
        <w:rPr>
          <w:rFonts w:ascii="Calibri" w:eastAsia="Calibri" w:hAnsi="Calibri" w:cs="Times New Roman"/>
          <w:lang w:val="ru-RU"/>
        </w:rPr>
      </w:pPr>
    </w:p>
    <w:p w:rsidR="005737B9" w:rsidRPr="005737B9" w:rsidRDefault="005737B9" w:rsidP="005737B9">
      <w:pPr>
        <w:rPr>
          <w:rFonts w:ascii="Calibri" w:eastAsia="Calibri" w:hAnsi="Calibri" w:cs="Times New Roman"/>
          <w:lang w:val="ru-RU"/>
        </w:rPr>
      </w:pPr>
    </w:p>
    <w:p w:rsidR="00C7322A" w:rsidRPr="00C7322A" w:rsidRDefault="00C7322A">
      <w:pPr>
        <w:rPr>
          <w:lang w:val="ru-RU"/>
        </w:rPr>
      </w:pPr>
      <w:bookmarkStart w:id="28" w:name="_GoBack"/>
      <w:bookmarkEnd w:id="28"/>
    </w:p>
    <w:sectPr w:rsidR="00C7322A" w:rsidRPr="00C7322A" w:rsidSect="00E50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226"/>
    <w:multiLevelType w:val="multilevel"/>
    <w:tmpl w:val="E8F47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C0246"/>
    <w:multiLevelType w:val="multilevel"/>
    <w:tmpl w:val="A9AA5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84722A"/>
    <w:multiLevelType w:val="multilevel"/>
    <w:tmpl w:val="F620C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DD2953"/>
    <w:multiLevelType w:val="multilevel"/>
    <w:tmpl w:val="0EA07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648EB"/>
    <w:multiLevelType w:val="multilevel"/>
    <w:tmpl w:val="5FC45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BB699C"/>
    <w:multiLevelType w:val="multilevel"/>
    <w:tmpl w:val="C2223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F7301B"/>
    <w:multiLevelType w:val="multilevel"/>
    <w:tmpl w:val="6E7C1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954FC8"/>
    <w:multiLevelType w:val="multilevel"/>
    <w:tmpl w:val="D62031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A55E70"/>
    <w:multiLevelType w:val="multilevel"/>
    <w:tmpl w:val="64301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C334FC"/>
    <w:multiLevelType w:val="multilevel"/>
    <w:tmpl w:val="D4B49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EA57C4"/>
    <w:multiLevelType w:val="multilevel"/>
    <w:tmpl w:val="5FF814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5841DD"/>
    <w:multiLevelType w:val="multilevel"/>
    <w:tmpl w:val="0C2C7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8C07C0"/>
    <w:multiLevelType w:val="multilevel"/>
    <w:tmpl w:val="F9584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0E44F4"/>
    <w:multiLevelType w:val="multilevel"/>
    <w:tmpl w:val="EFD0B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143EDA"/>
    <w:multiLevelType w:val="multilevel"/>
    <w:tmpl w:val="D6C6F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B32CB"/>
    <w:multiLevelType w:val="multilevel"/>
    <w:tmpl w:val="984C1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284DFA"/>
    <w:multiLevelType w:val="multilevel"/>
    <w:tmpl w:val="87DEE4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4"/>
  </w:num>
  <w:num w:numId="5">
    <w:abstractNumId w:val="16"/>
  </w:num>
  <w:num w:numId="6">
    <w:abstractNumId w:val="11"/>
  </w:num>
  <w:num w:numId="7">
    <w:abstractNumId w:val="0"/>
  </w:num>
  <w:num w:numId="8">
    <w:abstractNumId w:val="15"/>
  </w:num>
  <w:num w:numId="9">
    <w:abstractNumId w:val="5"/>
  </w:num>
  <w:num w:numId="10">
    <w:abstractNumId w:val="12"/>
  </w:num>
  <w:num w:numId="11">
    <w:abstractNumId w:val="6"/>
  </w:num>
  <w:num w:numId="12">
    <w:abstractNumId w:val="9"/>
  </w:num>
  <w:num w:numId="13">
    <w:abstractNumId w:val="10"/>
  </w:num>
  <w:num w:numId="14">
    <w:abstractNumId w:val="3"/>
  </w:num>
  <w:num w:numId="15">
    <w:abstractNumId w:val="8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7D"/>
    <w:rsid w:val="000464AF"/>
    <w:rsid w:val="000E14D2"/>
    <w:rsid w:val="00107C26"/>
    <w:rsid w:val="001107AE"/>
    <w:rsid w:val="0027204E"/>
    <w:rsid w:val="0029259B"/>
    <w:rsid w:val="005125C2"/>
    <w:rsid w:val="005737B9"/>
    <w:rsid w:val="006F0375"/>
    <w:rsid w:val="007E0A01"/>
    <w:rsid w:val="007E142F"/>
    <w:rsid w:val="00944F7D"/>
    <w:rsid w:val="009717BB"/>
    <w:rsid w:val="00A00E74"/>
    <w:rsid w:val="00A724A9"/>
    <w:rsid w:val="00B109D0"/>
    <w:rsid w:val="00C46B43"/>
    <w:rsid w:val="00C7322A"/>
    <w:rsid w:val="00D26669"/>
    <w:rsid w:val="00E21F82"/>
    <w:rsid w:val="00E3790D"/>
    <w:rsid w:val="00E50527"/>
    <w:rsid w:val="00ED5CEE"/>
    <w:rsid w:val="00F9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F968F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25C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12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5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BF551-DCC0-423B-AD0B-FB7506A6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9749</Words>
  <Characters>55573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Империал</cp:lastModifiedBy>
  <cp:revision>7</cp:revision>
  <dcterms:created xsi:type="dcterms:W3CDTF">2025-02-04T06:55:00Z</dcterms:created>
  <dcterms:modified xsi:type="dcterms:W3CDTF">2025-02-05T19:08:00Z</dcterms:modified>
</cp:coreProperties>
</file>